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7361"/>
      </w:tblGrid>
      <w:tr w:rsidR="00921FD8" w:rsidRPr="00921FD8" w:rsidTr="00143AF9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D8" w:rsidRPr="00921FD8" w:rsidRDefault="00921FD8" w:rsidP="00921FD8">
            <w:pPr>
              <w:spacing w:after="0" w:line="240" w:lineRule="auto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YARIŞMANIN ADI</w:t>
            </w:r>
          </w:p>
        </w:tc>
        <w:tc>
          <w:tcPr>
            <w:tcW w:w="7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D8" w:rsidRPr="00921FD8" w:rsidRDefault="003B1B14" w:rsidP="00143AF9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35EFE">
              <w:rPr>
                <w:rFonts w:ascii="Arial" w:hAnsi="Arial" w:cs="Arial"/>
                <w:b/>
                <w:sz w:val="28"/>
                <w:szCs w:val="28"/>
              </w:rPr>
              <w:t>OSMANLI MUTFAĞI YEMEK YARIŞMASI</w:t>
            </w:r>
          </w:p>
        </w:tc>
      </w:tr>
      <w:tr w:rsidR="00921FD8" w:rsidRPr="00921FD8" w:rsidTr="00143AF9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D8" w:rsidRPr="00921FD8" w:rsidRDefault="00921FD8" w:rsidP="00921FD8">
            <w:pPr>
              <w:spacing w:after="0" w:line="240" w:lineRule="auto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BAŞVURU BAŞLANGIÇ TARİHİ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9F3" w:rsidRDefault="005A19F3" w:rsidP="00921FD8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</w:p>
          <w:p w:rsidR="00921FD8" w:rsidRPr="005A19F3" w:rsidRDefault="00ED629C" w:rsidP="00143AF9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28</w:t>
            </w:r>
            <w:r w:rsidR="00143AF9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3B1B14" w:rsidRPr="005A19F3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ŞUBAT 2022</w:t>
            </w:r>
            <w:r w:rsidR="00143AF9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 xml:space="preserve"> / PAZARTESİ</w:t>
            </w:r>
          </w:p>
        </w:tc>
      </w:tr>
      <w:tr w:rsidR="00921FD8" w:rsidRPr="00921FD8" w:rsidTr="00143AF9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D8" w:rsidRPr="00921FD8" w:rsidRDefault="00921FD8" w:rsidP="00921FD8">
            <w:pPr>
              <w:spacing w:after="0" w:line="240" w:lineRule="auto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BAŞVURU BİTİŞ TARİHİ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9F3" w:rsidRDefault="005A19F3" w:rsidP="00921FD8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</w:p>
          <w:p w:rsidR="00921FD8" w:rsidRDefault="00525E10" w:rsidP="00921FD8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18</w:t>
            </w:r>
            <w:r w:rsidR="003B1B14" w:rsidRPr="005A19F3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 xml:space="preserve"> MART 2022 </w:t>
            </w:r>
            <w:r w:rsidR="00143AF9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 xml:space="preserve">/ </w:t>
            </w:r>
            <w:r w:rsidR="003B1B14" w:rsidRPr="005A19F3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CUMA</w:t>
            </w:r>
          </w:p>
          <w:p w:rsidR="005A19F3" w:rsidRPr="005A19F3" w:rsidRDefault="005A19F3" w:rsidP="00921FD8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</w:p>
        </w:tc>
      </w:tr>
      <w:tr w:rsidR="00921FD8" w:rsidRPr="00921FD8" w:rsidTr="00143AF9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D8" w:rsidRPr="00921FD8" w:rsidRDefault="00921FD8" w:rsidP="00921FD8">
            <w:pPr>
              <w:spacing w:after="0" w:line="240" w:lineRule="auto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YARIŞMA TARİHİ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9F3" w:rsidRDefault="005A19F3" w:rsidP="00187275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</w:p>
          <w:p w:rsidR="00921FD8" w:rsidRDefault="0096168E" w:rsidP="00187275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26-27</w:t>
            </w:r>
            <w:r w:rsidR="003B1B14" w:rsidRPr="005A19F3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 xml:space="preserve"> MART </w:t>
            </w:r>
            <w:r w:rsidR="00143AF9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 xml:space="preserve">2022 / </w:t>
            </w:r>
            <w:r w:rsidR="00187275" w:rsidRPr="005A19F3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CUMARTESİ</w:t>
            </w:r>
            <w:r w:rsidR="00ED629C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 xml:space="preserve"> - PAZA</w:t>
            </w:r>
            <w:r w:rsidR="00143AF9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R</w:t>
            </w:r>
          </w:p>
          <w:p w:rsidR="005A19F3" w:rsidRPr="005A19F3" w:rsidRDefault="005A19F3" w:rsidP="00187275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</w:p>
        </w:tc>
      </w:tr>
      <w:tr w:rsidR="00921FD8" w:rsidRPr="00921FD8" w:rsidTr="00143AF9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D8" w:rsidRPr="00921FD8" w:rsidRDefault="00921FD8" w:rsidP="00921FD8">
            <w:pPr>
              <w:spacing w:after="0" w:line="240" w:lineRule="auto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YARIŞMA YERİ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D8" w:rsidRPr="00921FD8" w:rsidRDefault="00143AF9" w:rsidP="003B1B14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BOLU </w:t>
            </w:r>
            <w:r w:rsidR="003B1B14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İZ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Z</w:t>
            </w:r>
            <w:r w:rsidR="003B1B14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ET BAYSAL ABANT MESLEKİ VE TEKNİ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K</w:t>
            </w:r>
            <w:r w:rsidR="003B1B14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ANA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DOLU LİSESİ UYGULAMA ATÖLYELERİ</w:t>
            </w:r>
          </w:p>
        </w:tc>
      </w:tr>
      <w:tr w:rsidR="00921FD8" w:rsidRPr="00921FD8" w:rsidTr="00143AF9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38A" w:rsidRPr="00143AF9" w:rsidRDefault="00921FD8" w:rsidP="00921FD8">
            <w:pPr>
              <w:spacing w:after="0" w:line="240" w:lineRule="auto"/>
              <w:textAlignment w:val="baseline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TEKNİK ŞARTNAME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AF9" w:rsidRDefault="003B1B14" w:rsidP="00143AF9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OSMANLI</w:t>
            </w:r>
            <w:r w:rsid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921FD8"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MUTFAĞI YEMEK YARIŞMA</w:t>
            </w:r>
            <w:r w:rsid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SI</w:t>
            </w:r>
          </w:p>
          <w:p w:rsidR="00921FD8" w:rsidRPr="00921FD8" w:rsidRDefault="00921FD8" w:rsidP="00143AF9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ŞARTNAMESİ</w:t>
            </w:r>
          </w:p>
          <w:p w:rsidR="00143AF9" w:rsidRDefault="00143AF9" w:rsidP="00143AF9">
            <w:pPr>
              <w:spacing w:after="0" w:line="240" w:lineRule="auto"/>
              <w:jc w:val="center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:rsidR="00921FD8" w:rsidRPr="00921FD8" w:rsidRDefault="00143AF9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tab/>
            </w:r>
            <w:r w:rsidR="00FE6A5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Osmanlı</w:t>
            </w:r>
            <w:r w:rsidR="00921FD8"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Mutfağı yemek kültürünün tanıtılması, yeni nesillere yarışma ortamı ile aktarılması, sürekliliğinin sağlanması ve Meslek Liselerine ilginin artırılması amacıyla </w:t>
            </w:r>
            <w:r w:rsidR="00FE6A5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Bolu İl Milli Eğitim Müdürlüğünce </w:t>
            </w:r>
            <w:r w:rsidR="00FE6A56"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Turizm</w:t>
            </w:r>
            <w:r w:rsidR="00921FD8"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haftası Etkinlikleri kapsamında  </w:t>
            </w:r>
            <w:r w:rsidR="00921FD8"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“</w:t>
            </w:r>
            <w:r w:rsidR="00FE6A56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Osmanlı </w:t>
            </w:r>
            <w:r w:rsidR="00921FD8"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Mutfağı Yemek Yarışması” </w:t>
            </w:r>
            <w:r w:rsidR="00921FD8"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düzenlenecektir.</w:t>
            </w:r>
          </w:p>
          <w:p w:rsidR="00143AF9" w:rsidRDefault="00143AF9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:rsidR="00143AF9" w:rsidRDefault="00921FD8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* </w:t>
            </w: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Katılım Şartları ve Yarışma Kuralları:</w:t>
            </w: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AD7FEC" w:rsidRDefault="00AD7FEC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:rsidR="00143AF9" w:rsidRPr="00143AF9" w:rsidRDefault="00921FD8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Yarışmaya,</w:t>
            </w:r>
            <w:r w:rsidR="00FE6A56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Mesleki ve Teknik Eğitim Genel Müdürlüğümüze bağlı Yiyecek İçecek</w:t>
            </w:r>
            <w:r w:rsidR="005A19F3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H</w:t>
            </w:r>
            <w:r w:rsidR="00FE6A56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izmetleri Alanı öğrencileri katılabilir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.</w:t>
            </w:r>
            <w:r w:rsidR="00FE6A56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  </w:t>
            </w:r>
          </w:p>
          <w:p w:rsidR="00143AF9" w:rsidRPr="00143AF9" w:rsidRDefault="00FE6A56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Yarışmaya jüri üyelerinin </w:t>
            </w:r>
            <w:r w:rsidR="00AD7FE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birinci</w:t>
            </w:r>
            <w:r w:rsidR="00921FD8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derece yakınları katılamaz.</w:t>
            </w:r>
          </w:p>
          <w:p w:rsidR="00143AF9" w:rsidRPr="00143AF9" w:rsidRDefault="00921FD8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</w:t>
            </w:r>
            <w:r w:rsidR="00AD7FE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FE6A56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Osmanlı</w:t>
            </w:r>
            <w:r w:rsidR="005A19F3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Mutfağı Y</w:t>
            </w:r>
            <w:r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emeklerinden</w:t>
            </w:r>
            <w:r w:rsidR="00FE6A56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Başlangıç, </w:t>
            </w:r>
            <w:r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Ana yemek</w:t>
            </w:r>
            <w:r w:rsidR="005A19F3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ve T</w:t>
            </w:r>
            <w:r w:rsidR="00FE6A56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atlı</w:t>
            </w:r>
            <w:r w:rsidR="005A19F3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ve Ş</w:t>
            </w:r>
            <w:r w:rsidR="00CC516B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erbet</w:t>
            </w:r>
            <w:r w:rsidR="00FE6A56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olarak ekip 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kategorisinde gerçekleştirilecektir.</w:t>
            </w:r>
            <w:r w:rsidR="005A19F3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Ekip </w:t>
            </w:r>
            <w:r w:rsidR="00014751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 kişiden</w:t>
            </w:r>
            <w:r w:rsidR="00AF0B3C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oluşacaktır. Katılımcılar aşçı kıyafetleri ile katılacak olup yarışma araç gereç ve malzemelerini kendileri getirecektir. </w:t>
            </w:r>
            <w:r w:rsidR="00AD7FE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(</w:t>
            </w:r>
            <w:r w:rsidR="00F241A9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Tava, tencere, kepçe, çırpma teli, bıçak vb</w:t>
            </w:r>
            <w:r w:rsidR="00AD7FE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.</w:t>
            </w:r>
            <w:r w:rsidR="00F241A9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) 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Yarışmaya katılacak yemek tarifleri</w:t>
            </w:r>
            <w:r w:rsidR="00AD7FE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FE6A56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Osmanlı</w:t>
            </w:r>
            <w:r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FE6A56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Mutfağı </w:t>
            </w:r>
            <w:r w:rsidR="005A19F3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içerikli </w:t>
            </w:r>
            <w:r w:rsidR="00FE6A56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olmalıdır</w:t>
            </w:r>
            <w:r w:rsidR="00C95ACC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.</w:t>
            </w:r>
          </w:p>
          <w:p w:rsidR="00143AF9" w:rsidRPr="00143AF9" w:rsidRDefault="00F241A9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Yarışmaya</w:t>
            </w:r>
            <w:r w:rsidR="00921FD8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her okuldan bir </w:t>
            </w:r>
            <w:r w:rsidR="005A19F3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ekip katılabilir</w:t>
            </w:r>
            <w:r w:rsidR="00C95ACC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.</w:t>
            </w:r>
          </w:p>
          <w:p w:rsidR="00143AF9" w:rsidRPr="00143AF9" w:rsidRDefault="005A19F3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Yemeklerin reçeteleri</w:t>
            </w:r>
            <w:r w:rsidR="00921FD8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, yarışmacı tarafından </w:t>
            </w:r>
            <w:r w:rsidR="00F241A9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yarışmadan 30 dakika önce başvuru masasına </w:t>
            </w:r>
            <w:r w:rsidR="00921FD8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teslim edilecektir.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Yarışma kesin kaydını yaptıracaklardır. </w:t>
            </w:r>
          </w:p>
          <w:p w:rsidR="00921FD8" w:rsidRPr="00143AF9" w:rsidRDefault="00921FD8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Yarışmaya katılmak isteyenler başvuru dilekçesinde, </w:t>
            </w:r>
            <w:r w:rsidR="00053762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ekiptekilerin</w:t>
            </w:r>
            <w:r w:rsidR="00F241A9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isimlerini, danışman öğretmeni ve okul adını 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en geç   </w:t>
            </w:r>
            <w:r w:rsidR="00014751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18</w:t>
            </w:r>
            <w:r w:rsidR="00FE6A56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Mart 2022 Cuma</w:t>
            </w:r>
            <w:r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16:00</w:t>
            </w:r>
            <w:proofErr w:type="gramEnd"/>
            <w:r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´ya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 kadar </w:t>
            </w:r>
            <w:hyperlink r:id="rId6" w:history="1">
              <w:r w:rsidR="008540A7" w:rsidRPr="00143AF9">
                <w:rPr>
                  <w:rStyle w:val="Kpr"/>
                  <w:rFonts w:ascii="MyriadPro" w:eastAsia="Times New Roman" w:hAnsi="MyriadPro" w:cs="Times New Roman"/>
                  <w:sz w:val="24"/>
                  <w:szCs w:val="24"/>
                  <w:lang w:eastAsia="tr-TR"/>
                </w:rPr>
                <w:t>132370@meb.k12.tr</w:t>
              </w:r>
            </w:hyperlink>
            <w:r w:rsidR="00AF0B3C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adresine Okulun ismi, danışman öğretmen ismi, öğrenci isimleri yazılarak başvuru formatında mail atılacaktır. 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Yarışmaya müracaat </w:t>
            </w:r>
            <w:r w:rsidR="00AF0B3C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21</w:t>
            </w:r>
            <w:r w:rsidR="00F241A9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AF0B3C" w:rsidRPr="00143AF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Şubat 2022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tarihinde başlayacaktır.</w:t>
            </w:r>
          </w:p>
          <w:p w:rsidR="00921FD8" w:rsidRPr="00143AF9" w:rsidRDefault="00921FD8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Yarışmacılar, yemeklerin jüriye sunumu sırasında ihtiyaç duyacakları servis kaşığı, tabağı, kepçesi vb. araç g</w:t>
            </w:r>
            <w:r w:rsidR="00AD7FE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ereçleri kendileri getirecekler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dir. </w:t>
            </w:r>
          </w:p>
          <w:p w:rsidR="00921FD8" w:rsidRPr="00143AF9" w:rsidRDefault="00921FD8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Yemekler, jüri tarafından sunum sırasında numara ile gösterilecek, yemeğin adı numara kartında belirtilecektir.</w:t>
            </w:r>
          </w:p>
          <w:p w:rsidR="00143AF9" w:rsidRPr="00143AF9" w:rsidRDefault="00921FD8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Yemekler; yarışma komitesince belirlenecek jüri tar</w:t>
            </w:r>
            <w:r w:rsidR="00F241A9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afından </w:t>
            </w:r>
            <w:r w:rsidR="00F241A9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değerlendiril</w:t>
            </w:r>
            <w:r w:rsidR="00C95ACC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ecektir.</w:t>
            </w:r>
          </w:p>
          <w:p w:rsidR="00143AF9" w:rsidRPr="00143AF9" w:rsidRDefault="00921FD8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Yarışmacılar yarışma kurallarına ve yarışm</w:t>
            </w:r>
            <w:r w:rsidR="005A19F3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 takvimine uymak zorundadır.</w:t>
            </w:r>
          </w:p>
          <w:p w:rsidR="00921FD8" w:rsidRPr="00143AF9" w:rsidRDefault="00921FD8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Yarışmacılar yaptıkları yemeklerin tarifini, kullandıkları malzemelerin isimlerini, miktarlarını yarışma esnasında yanlarında bulunduracaklardır.</w:t>
            </w:r>
            <w:r w:rsidR="00053762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053762" w:rsidRPr="00143AF9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u w:val="single"/>
                <w:lang w:eastAsia="tr-TR"/>
              </w:rPr>
              <w:t>Yarışma 180 dakikadır.</w:t>
            </w:r>
            <w:r w:rsidR="00053762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921FD8" w:rsidRPr="00143AF9" w:rsidRDefault="00F241A9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Her ekip </w:t>
            </w:r>
            <w:r w:rsidR="005A19F3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biri sunum için diğeri jüri üyeleri için olmak üzere iki başlangıç, iki ana yemek tabağı, iki tatlı ve jüri sayısınca şerbet sunumu hazırlayacaklardır. </w:t>
            </w:r>
          </w:p>
          <w:p w:rsidR="005A19F3" w:rsidRPr="00143AF9" w:rsidRDefault="005A19F3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Yarışmacıların yarışma bitiminde mutfakları temiz bırakmaları gerekir. </w:t>
            </w:r>
          </w:p>
          <w:p w:rsidR="00921FD8" w:rsidRPr="00143AF9" w:rsidRDefault="00921FD8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Yarışmaya katılım ücretsizdir. </w:t>
            </w:r>
          </w:p>
          <w:p w:rsidR="00661C1E" w:rsidRPr="00143AF9" w:rsidRDefault="007D1B46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Yarışmacılar; yarışma alanı, konaklama, ödü</w:t>
            </w:r>
            <w:r w:rsidR="00143AF9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l töreni vb. alanlarda Covid-</w:t>
            </w:r>
            <w:r w:rsidR="00AD7FE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19 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kurallarına (maske, mesafe, </w:t>
            </w:r>
            <w:proofErr w:type="gramStart"/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</w:t>
            </w:r>
            <w:proofErr w:type="gramEnd"/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vb.) uyarak yarışacaktır.</w:t>
            </w:r>
          </w:p>
          <w:p w:rsidR="007D1B46" w:rsidRPr="00143AF9" w:rsidRDefault="007D1B46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 alanı, konaklama, ödül töreni vb. alanlar için Covid-19 tedbirleri; Bolu İl Milli Eğitim müdürlüğü himayesinde İzzet Baysal Abant Mesleki ve Teknik Anadolu Lisesi tarafından alınacaktır.</w:t>
            </w:r>
          </w:p>
          <w:p w:rsidR="007D1B46" w:rsidRPr="00143AF9" w:rsidRDefault="007D1B46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Yarışmacılar; veli izin belgesi, Aydınlatma metni ve Açık rıza onay belgesini başvuru adresine dijital ortamda gönderecektir.</w:t>
            </w:r>
          </w:p>
          <w:p w:rsidR="007D1B46" w:rsidRPr="00143AF9" w:rsidRDefault="007D1B46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Engelli bireylerin yarışmaya katılımı ile ilgili fiziksel altyapı İzzet Baysal Abant Mesleki </w:t>
            </w:r>
            <w:r w:rsidR="00B774E4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ve Teknik Anadolu Lisesinde mevcuttur. (Engelli WC, Engelli rampa, asansör vb.)</w:t>
            </w:r>
          </w:p>
          <w:p w:rsidR="00B774E4" w:rsidRPr="00143AF9" w:rsidRDefault="00B774E4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Etkinliğin yarışma alanı hazırlıkları </w:t>
            </w:r>
            <w:proofErr w:type="gramStart"/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(</w:t>
            </w:r>
            <w:proofErr w:type="gramEnd"/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fırın, su tesisatı, elektrik tesisatı, </w:t>
            </w:r>
            <w:r w:rsidR="00AD7FEC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tezgâh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vb. gibi donamım ihtiyaçları bütçesi İzzet Baysal Abant Mesleki ve Teknik Anadolu Lisesi tarafından karşılanacak. Konaklama bütçesi ise İzzet Baysal Abant Mesleki ve Teknik Anadolu Lisesi Pansiyonu tarafından karşılanacaktır. </w:t>
            </w:r>
          </w:p>
          <w:p w:rsidR="00B774E4" w:rsidRPr="00143AF9" w:rsidRDefault="00B774E4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 esnasında kullanılacak tencere, tava, bıçak, süzgeç, tabak, kaşık vb</w:t>
            </w:r>
            <w:r w:rsidR="00AD7FE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.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gibi araç gereçlerle, yarışma için kullanılacak meyve,</w:t>
            </w:r>
            <w:r w:rsidR="00143AF9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sebze, et,</w:t>
            </w:r>
            <w:r w:rsidR="00143AF9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yağ, un vb. gibi ilk madde ve malzemeler yarışmacılar tarafından karşılanacaktır.</w:t>
            </w:r>
          </w:p>
          <w:p w:rsidR="00B774E4" w:rsidRPr="00143AF9" w:rsidRDefault="00B774E4" w:rsidP="00143AF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Yarışma süreci; T.C. </w:t>
            </w:r>
            <w:proofErr w:type="gramStart"/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M.E.B</w:t>
            </w:r>
            <w:proofErr w:type="gramEnd"/>
            <w:r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. MESLEKİ VE TEKNİK EĞİTİM GENEL MÜDÜRLÜĞÜ, </w:t>
            </w:r>
            <w:r w:rsidR="003C0EA3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T.C. KÜLTÜR VE TURİZM BAKANLIĞI ARAŞTIRMA VE EĞİTİM GENEL MÜDÜRLÜĞÜ İLE TAKSİM OTELCİLİK A.Ş. ARASINDA MESLEKİ VE TEKNİK EĞİTİMİ GELİŞTİRME İŞ BİRLİĞİ PR</w:t>
            </w:r>
            <w:r w:rsidR="00AD7FE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OTOKOLU (</w:t>
            </w:r>
            <w:r w:rsidR="003C0EA3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Şubat, 2020) (</w:t>
            </w:r>
            <w:proofErr w:type="spellStart"/>
            <w:r w:rsidR="003C0EA3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md.</w:t>
            </w:r>
            <w:proofErr w:type="spellEnd"/>
            <w:r w:rsidR="003C0EA3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6-10) dik</w:t>
            </w:r>
            <w:r w:rsidR="00AD7FE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</w:t>
            </w:r>
            <w:r w:rsidR="003C0EA3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ate alınarak, TAKSİM OTELCİLİK A.Ş. ile işbirliğ</w:t>
            </w:r>
            <w:r w:rsidR="00143AF9" w:rsidRPr="00143AF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 ve desteğiyle yürütülecektir.</w:t>
            </w:r>
          </w:p>
          <w:p w:rsidR="006C64EA" w:rsidRDefault="006C64EA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:rsidR="006C64EA" w:rsidRDefault="00921FD8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*</w:t>
            </w: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Değerlendirme Kriterleri;</w:t>
            </w:r>
            <w:r w:rsidR="003A1BC4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:rsidR="006C64EA" w:rsidRDefault="006C64EA" w:rsidP="006C64EA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Tabaklardan</w:t>
            </w:r>
            <w:r>
              <w:tab/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en iyi başlangıç,</w:t>
            </w:r>
          </w:p>
          <w:p w:rsidR="006C64EA" w:rsidRDefault="006C64EA" w:rsidP="006C64EA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tab/>
            </w:r>
            <w:r>
              <w:tab/>
            </w:r>
            <w:proofErr w:type="gram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en</w:t>
            </w:r>
            <w:proofErr w:type="gramEnd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iyi ana yemek,</w:t>
            </w:r>
          </w:p>
          <w:p w:rsidR="006C64EA" w:rsidRDefault="006C64EA" w:rsidP="006C64EA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tab/>
            </w:r>
            <w:r>
              <w:tab/>
            </w:r>
            <w:proofErr w:type="gram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en</w:t>
            </w:r>
            <w:proofErr w:type="gramEnd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iyi tatlı,</w:t>
            </w:r>
          </w:p>
          <w:p w:rsidR="006C64EA" w:rsidRDefault="006C64EA" w:rsidP="006C64EA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tab/>
            </w:r>
            <w:r>
              <w:tab/>
            </w:r>
            <w:proofErr w:type="gram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en</w:t>
            </w:r>
            <w:proofErr w:type="gramEnd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iyi şerbet değerlendirmesi yapılacaktır.</w:t>
            </w:r>
          </w:p>
          <w:p w:rsidR="006C64EA" w:rsidRDefault="006C64EA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:rsidR="006C64EA" w:rsidRDefault="006C64EA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:rsidR="00921FD8" w:rsidRPr="00921FD8" w:rsidRDefault="003A1BC4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Şartname eki değerlendirme formunda belirtilen</w:t>
            </w:r>
            <w:r w:rsidR="00882BF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;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3A1BC4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ön hazırlık ve doğru </w:t>
            </w:r>
            <w:proofErr w:type="gramStart"/>
            <w:r w:rsidRPr="003A1BC4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ekipman</w:t>
            </w:r>
            <w:proofErr w:type="gramEnd"/>
            <w:r w:rsidRPr="003A1BC4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seçimi, çalışma düzeni, ürün hazırlama zorluk düzeyi, zamanı doğru kullanma ve ortam temizliği, ürün sunumunda hijyen, ürün görselliği (sunumu-rengi), ürün lezzeti (tat), ürün </w:t>
            </w:r>
            <w:proofErr w:type="spellStart"/>
            <w:r w:rsidRPr="003A1BC4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pişmişlik</w:t>
            </w:r>
            <w:proofErr w:type="spellEnd"/>
            <w:r w:rsidRPr="003A1BC4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durumu (kıvam-koku) ve ürün orijinalliği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kriter ve puanlamasına göre yapılacaktır. Jürinin kararı kesin olup itiraz kabul edilmeyecektir.</w:t>
            </w:r>
          </w:p>
          <w:p w:rsidR="008A4CA1" w:rsidRDefault="008A4CA1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  <w:p w:rsidR="00CC516B" w:rsidRDefault="00882BF6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*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921FD8"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Ödüller</w:t>
            </w:r>
            <w:r w:rsidR="00921FD8"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:</w:t>
            </w:r>
          </w:p>
          <w:p w:rsidR="00921FD8" w:rsidRDefault="00CC516B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90 ve üzeri Altın Madalya</w:t>
            </w:r>
          </w:p>
          <w:p w:rsidR="00CC516B" w:rsidRDefault="00CC516B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80-89 Gümüş Madalya</w:t>
            </w:r>
          </w:p>
          <w:p w:rsidR="00CC516B" w:rsidRDefault="00CC516B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70-79 Bronz Madalya</w:t>
            </w:r>
          </w:p>
          <w:p w:rsidR="00BE77F0" w:rsidRDefault="00BE77F0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:rsidR="00BE77F0" w:rsidRDefault="00BE77F0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:rsidR="00077BAC" w:rsidRDefault="00921FD8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*</w:t>
            </w:r>
            <w:r w:rsidR="006C64E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Başvuru Yeri ve Şekli</w:t>
            </w:r>
          </w:p>
          <w:p w:rsidR="00921FD8" w:rsidRDefault="00077BAC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Başvuru ücretsiz olup y</w:t>
            </w:r>
            <w:r w:rsidR="00921FD8"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arışmaya katılmak isteyenlerin en geç 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18</w:t>
            </w:r>
            <w:r w:rsidR="00466B96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Mart 2022 Cuma</w:t>
            </w:r>
            <w:r w:rsidR="00921FD8"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 w:rsidR="00921FD8"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16:00</w:t>
            </w:r>
            <w:proofErr w:type="gramEnd"/>
            <w:r w:rsidR="00921FD8"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´ya</w:t>
            </w:r>
            <w:r w:rsidR="00921FD8"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kadar başvur</w:t>
            </w:r>
            <w:r w:rsidR="00693B77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u formunu doldurarak </w:t>
            </w:r>
            <w:hyperlink r:id="rId7" w:history="1">
              <w:r w:rsidR="00ED629C" w:rsidRPr="00FE4213">
                <w:rPr>
                  <w:rStyle w:val="Kpr"/>
                  <w:rFonts w:ascii="MyriadPro" w:eastAsia="Times New Roman" w:hAnsi="MyriadPro" w:cs="Times New Roman"/>
                  <w:sz w:val="24"/>
                  <w:szCs w:val="24"/>
                  <w:lang w:eastAsia="tr-TR"/>
                </w:rPr>
                <w:t>132370@meb.k12.tr</w:t>
              </w:r>
            </w:hyperlink>
            <w:r w:rsidR="00921FD8"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466B9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adresine </w:t>
            </w:r>
            <w:r w:rsidR="00693B77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göndermeleri</w:t>
            </w:r>
            <w:r w:rsidR="00921FD8"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gerekmektedir.</w:t>
            </w:r>
          </w:p>
          <w:p w:rsidR="00466B96" w:rsidRDefault="00466B96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:rsidR="00882BF6" w:rsidRDefault="00882BF6" w:rsidP="00882BF6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*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882BF6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Konaklama</w:t>
            </w:r>
          </w:p>
          <w:p w:rsidR="00882BF6" w:rsidRDefault="00882BF6" w:rsidP="00882BF6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Cs/>
                <w:color w:val="212529"/>
                <w:sz w:val="24"/>
                <w:szCs w:val="24"/>
                <w:lang w:eastAsia="tr-TR"/>
              </w:rPr>
              <w:t>Yarışmacılar ve öğretmenleri ö</w:t>
            </w:r>
            <w:r w:rsidRPr="00466B96">
              <w:rPr>
                <w:rFonts w:ascii="MyriadPro" w:eastAsia="Times New Roman" w:hAnsi="MyriadPro" w:cs="Times New Roman"/>
                <w:bCs/>
                <w:color w:val="212529"/>
                <w:sz w:val="24"/>
                <w:szCs w:val="24"/>
                <w:lang w:eastAsia="tr-TR"/>
              </w:rPr>
              <w:t xml:space="preserve">ğrenci pansiyonlarımızda misafir </w:t>
            </w:r>
            <w:r>
              <w:rPr>
                <w:rFonts w:ascii="MyriadPro" w:eastAsia="Times New Roman" w:hAnsi="MyriadPro" w:cs="Times New Roman"/>
                <w:bCs/>
                <w:color w:val="212529"/>
                <w:sz w:val="24"/>
                <w:szCs w:val="24"/>
                <w:lang w:eastAsia="tr-TR"/>
              </w:rPr>
              <w:t>edilecek olup k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onaklama </w:t>
            </w:r>
            <w:r w:rsidRPr="00077BAC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25-26 Mart 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2022 tarihlerinde gerçekleşecektir.</w:t>
            </w:r>
          </w:p>
          <w:p w:rsidR="00466B96" w:rsidRDefault="00466B96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:rsidR="00921FD8" w:rsidRPr="00921FD8" w:rsidRDefault="00921FD8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* </w:t>
            </w: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Yarışmanın Yeri ve Şekli</w:t>
            </w:r>
          </w:p>
          <w:p w:rsidR="00921FD8" w:rsidRPr="00921FD8" w:rsidRDefault="00921FD8" w:rsidP="00143AF9">
            <w:pPr>
              <w:spacing w:after="0" w:line="240" w:lineRule="auto"/>
              <w:jc w:val="both"/>
              <w:textAlignment w:val="baseline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Yarışma </w:t>
            </w:r>
            <w:r w:rsidR="00F20CF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26</w:t>
            </w:r>
            <w:r w:rsidR="00ED629C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-</w:t>
            </w:r>
            <w:proofErr w:type="gramStart"/>
            <w:r w:rsidR="00ED629C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27</w:t>
            </w:r>
            <w:r w:rsidR="0041368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/03/2022</w:t>
            </w:r>
            <w:proofErr w:type="gramEnd"/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41368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Cumartesi</w:t>
            </w:r>
            <w:r w:rsidR="00ED629C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- Pazar</w:t>
            </w:r>
            <w:r w:rsidR="0041368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günü saat 09.0</w:t>
            </w: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0’da </w:t>
            </w:r>
            <w:r w:rsidR="0041368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İzzet Baysal Abant</w:t>
            </w:r>
            <w:r w:rsidR="00974AA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Mesleki ve T</w:t>
            </w: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eknik Anadolu Lisesi </w:t>
            </w:r>
            <w:r w:rsidR="00187275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Uygulama Atölyelerinde </w:t>
            </w: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yapılacaktır. Yarışma sonuçları</w:t>
            </w:r>
            <w:r w:rsidR="006966F1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yarışmaların bitiminde aynı gün açıklanacak</w:t>
            </w:r>
            <w:r w:rsidR="00540EE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, </w:t>
            </w: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ödül töreni ise </w:t>
            </w:r>
            <w:r w:rsidR="006756D4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aynı gün konferans salonumuzda yapılacaktır. </w:t>
            </w:r>
            <w:r w:rsidRPr="00921F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İ</w:t>
            </w:r>
            <w:r w:rsidR="006756D4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letişim Telefonu: 0374 215 00 83 </w:t>
            </w:r>
            <w:r w:rsidRPr="00921F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-  </w:t>
            </w:r>
            <w:r w:rsidR="006756D4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0 554 775 27 63</w:t>
            </w:r>
          </w:p>
        </w:tc>
      </w:tr>
    </w:tbl>
    <w:p w:rsidR="00921FD8" w:rsidRPr="00921FD8" w:rsidRDefault="00921FD8" w:rsidP="00921FD8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21FD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 </w:t>
      </w:r>
    </w:p>
    <w:p w:rsidR="00921FD8" w:rsidRPr="00921FD8" w:rsidRDefault="00921FD8" w:rsidP="00921FD8">
      <w:pPr>
        <w:shd w:val="clear" w:color="auto" w:fill="FFFFFF"/>
        <w:spacing w:after="16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21FD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C06D43" w:rsidRDefault="00C06D43"/>
    <w:p w:rsidR="003A1BC4" w:rsidRDefault="003A1BC4" w:rsidP="003A1BC4"/>
    <w:p w:rsidR="003A1BC4" w:rsidRDefault="003A1BC4" w:rsidP="003A1BC4"/>
    <w:p w:rsidR="003A1BC4" w:rsidRDefault="003A1BC4" w:rsidP="003A1BC4"/>
    <w:sectPr w:rsidR="003A1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C0A"/>
    <w:multiLevelType w:val="hybridMultilevel"/>
    <w:tmpl w:val="6AEE9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95"/>
    <w:rsid w:val="00014751"/>
    <w:rsid w:val="00053762"/>
    <w:rsid w:val="00077BAC"/>
    <w:rsid w:val="00143AF9"/>
    <w:rsid w:val="00187275"/>
    <w:rsid w:val="00323C21"/>
    <w:rsid w:val="003A1BC4"/>
    <w:rsid w:val="003B1B14"/>
    <w:rsid w:val="003C0EA3"/>
    <w:rsid w:val="0041368E"/>
    <w:rsid w:val="0046421A"/>
    <w:rsid w:val="00466B96"/>
    <w:rsid w:val="004D4B41"/>
    <w:rsid w:val="00525E10"/>
    <w:rsid w:val="00540EED"/>
    <w:rsid w:val="005A19F3"/>
    <w:rsid w:val="00613B36"/>
    <w:rsid w:val="00661C1E"/>
    <w:rsid w:val="006756D4"/>
    <w:rsid w:val="00693B77"/>
    <w:rsid w:val="006940DF"/>
    <w:rsid w:val="006966F1"/>
    <w:rsid w:val="006C64EA"/>
    <w:rsid w:val="007D1B46"/>
    <w:rsid w:val="008540A7"/>
    <w:rsid w:val="00882BF6"/>
    <w:rsid w:val="008A4CA1"/>
    <w:rsid w:val="00921FD8"/>
    <w:rsid w:val="0096168E"/>
    <w:rsid w:val="00974AAE"/>
    <w:rsid w:val="009C69F1"/>
    <w:rsid w:val="00AD7FEC"/>
    <w:rsid w:val="00AF0B3C"/>
    <w:rsid w:val="00AF738A"/>
    <w:rsid w:val="00B07675"/>
    <w:rsid w:val="00B774E4"/>
    <w:rsid w:val="00BE77F0"/>
    <w:rsid w:val="00C06D43"/>
    <w:rsid w:val="00C95ACC"/>
    <w:rsid w:val="00CC516B"/>
    <w:rsid w:val="00D05095"/>
    <w:rsid w:val="00DC534F"/>
    <w:rsid w:val="00E5275C"/>
    <w:rsid w:val="00ED629C"/>
    <w:rsid w:val="00F20CFF"/>
    <w:rsid w:val="00F241A9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1FD8"/>
    <w:rPr>
      <w:b/>
      <w:bCs/>
    </w:rPr>
  </w:style>
  <w:style w:type="character" w:styleId="Kpr">
    <w:name w:val="Hyperlink"/>
    <w:basedOn w:val="VarsaylanParagrafYazTipi"/>
    <w:uiPriority w:val="99"/>
    <w:unhideWhenUsed/>
    <w:rsid w:val="00AF0B3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38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43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1FD8"/>
    <w:rPr>
      <w:b/>
      <w:bCs/>
    </w:rPr>
  </w:style>
  <w:style w:type="character" w:styleId="Kpr">
    <w:name w:val="Hyperlink"/>
    <w:basedOn w:val="VarsaylanParagrafYazTipi"/>
    <w:uiPriority w:val="99"/>
    <w:unhideWhenUsed/>
    <w:rsid w:val="00AF0B3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38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4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132370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2370@meb.k12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cp:lastPrinted>2022-02-18T12:01:00Z</cp:lastPrinted>
  <dcterms:created xsi:type="dcterms:W3CDTF">2022-03-01T12:27:00Z</dcterms:created>
  <dcterms:modified xsi:type="dcterms:W3CDTF">2022-03-01T12:27:00Z</dcterms:modified>
</cp:coreProperties>
</file>